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674" w:rsidRDefault="003B1674" w:rsidP="003B1674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B050"/>
          <w:sz w:val="28"/>
          <w:szCs w:val="28"/>
        </w:rPr>
      </w:pPr>
    </w:p>
    <w:p w:rsidR="00CD14C9" w:rsidRPr="003B1674" w:rsidRDefault="00CD14C9" w:rsidP="003B1674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B050"/>
          <w:sz w:val="28"/>
          <w:szCs w:val="28"/>
        </w:rPr>
      </w:pPr>
      <w:r w:rsidRPr="003B1674">
        <w:rPr>
          <w:rFonts w:ascii="Kayra Aydin" w:hAnsi="Kayra Aydin" w:cs="Times New Roman"/>
          <w:color w:val="00B050"/>
          <w:sz w:val="28"/>
          <w:szCs w:val="28"/>
        </w:rPr>
        <w:t xml:space="preserve">3. SINIF </w:t>
      </w:r>
      <w:r w:rsidR="00530328" w:rsidRPr="003B1674">
        <w:rPr>
          <w:rFonts w:ascii="Kayra Aydin" w:hAnsi="Kayra Aydin" w:cs="Times New Roman"/>
          <w:b/>
          <w:bCs/>
          <w:color w:val="00B050"/>
          <w:sz w:val="28"/>
          <w:szCs w:val="28"/>
        </w:rPr>
        <w:t>TÜRKÇE</w:t>
      </w:r>
      <w:r w:rsidRPr="003B1674">
        <w:rPr>
          <w:rFonts w:ascii="Kayra Aydin" w:hAnsi="Kayra Aydin" w:cs="Times New Roman"/>
          <w:b/>
          <w:bCs/>
          <w:color w:val="00B050"/>
          <w:sz w:val="28"/>
          <w:szCs w:val="28"/>
        </w:rPr>
        <w:t xml:space="preserve"> DERSİ</w:t>
      </w:r>
      <w:r w:rsidRPr="003B1674">
        <w:rPr>
          <w:rFonts w:ascii="Kayra Aydin" w:hAnsi="Kayra Aydin" w:cs="Times New Roman"/>
          <w:color w:val="00B050"/>
          <w:sz w:val="28"/>
          <w:szCs w:val="28"/>
        </w:rPr>
        <w:t xml:space="preserve"> KAZANIMLARI</w:t>
      </w:r>
    </w:p>
    <w:p w:rsidR="003B1674" w:rsidRPr="003B1674" w:rsidRDefault="003B1674" w:rsidP="003B1674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16"/>
          <w:szCs w:val="16"/>
        </w:rPr>
      </w:pPr>
    </w:p>
    <w:p w:rsidR="00530328" w:rsidRPr="003B1674" w:rsidRDefault="00530328" w:rsidP="003B1674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28"/>
          <w:szCs w:val="28"/>
        </w:rPr>
      </w:pPr>
      <w:r w:rsidRPr="003B1674">
        <w:rPr>
          <w:rFonts w:ascii="Kayra Aydin" w:hAnsi="Kayra Aydin" w:cs="Times New Roman"/>
          <w:b/>
          <w:bCs/>
          <w:color w:val="FF0000"/>
          <w:sz w:val="28"/>
          <w:szCs w:val="28"/>
        </w:rPr>
        <w:t>T.3.1. DİNLEME/İZLEME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T.3.1.1. Görselden/görsellerden hareketle dinleyeceği/izleyeceği metnin konusunu tahmin eder.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T.3.1.2. Dinlediklerinde/izlediklerinde geçen olayların gelişimi ve sonucu hakkında tahminde bulunur.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T.3.1.3. Dinlediği/izlediği metni ana hatlarıyla anlatır.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T.3.1.4. Dinlediklerinde/izlediklerinde geçen, bilmediği kelimelerin anlamını tahmin eder.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T.3.1.5. Dinlediklerinin/izlediklerinin konusunu belirler.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T.3.1.6. Dinlediklerinin/izlediklerinin ana fikrini/ana duygusunu belirler.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T.3.1.7. Dinlediklerine/izlediklerine yönelik sorulara cevap verir.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T.3.1.8. Dinlediklerine/izlediklerine farklı başlıklar önerir.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T.3.1.9. Dinlediği/izlediği hikâye edici metinleri canlandırır.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T.3.1.10. Dinledikleriyle/izledikleriyle ilgili görüşlerini ifade eder.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T.3.1.11. Sözlü yönergeleri uygular.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T.3.1.12. Dinleme stratejilerini uygular.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T.3.1.13. Konuşmacının sözlü olmayan mesajlarını kavrar.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28"/>
          <w:szCs w:val="28"/>
        </w:rPr>
      </w:pPr>
      <w:r w:rsidRPr="003B1674">
        <w:rPr>
          <w:rFonts w:ascii="Kayra Aydin" w:hAnsi="Kayra Aydin" w:cs="Times New Roman"/>
          <w:b/>
          <w:bCs/>
          <w:color w:val="FF0000"/>
          <w:sz w:val="28"/>
          <w:szCs w:val="28"/>
        </w:rPr>
        <w:t>T.3.2. KONUŞMA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T.3.2.1. Kelimeleri anlamlarına uygun kullanır.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T.3.2.2. Hazırlıksız konuşmalar yapar.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T.3.2.3. Çerçevesi belirli bir konu hakkında konuşur.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T.3.2.4. Konuşma stratejilerini uygular.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T.3.2.5. Sınıf içindeki tartışma ve konuşmalara katılır.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T.3.2.6. Konuşmalarında yabancı dillerden alınmış, dilimize henüz yerleşmemiş kelimelerin Türkçelerini kullanır.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28"/>
          <w:szCs w:val="28"/>
        </w:rPr>
      </w:pPr>
      <w:r w:rsidRPr="003B1674">
        <w:rPr>
          <w:rFonts w:ascii="Kayra Aydin" w:hAnsi="Kayra Aydin" w:cs="Times New Roman"/>
          <w:b/>
          <w:bCs/>
          <w:color w:val="FF0000"/>
          <w:sz w:val="28"/>
          <w:szCs w:val="28"/>
        </w:rPr>
        <w:t>T.3.3. OKUMA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color w:val="00B050"/>
          <w:sz w:val="24"/>
          <w:szCs w:val="24"/>
        </w:rPr>
      </w:pPr>
      <w:r w:rsidRPr="003B1674">
        <w:rPr>
          <w:rFonts w:ascii="Kayra Aydin" w:hAnsi="Kayra Aydin" w:cs="Times New Roman"/>
          <w:b/>
          <w:color w:val="00B050"/>
          <w:sz w:val="24"/>
          <w:szCs w:val="24"/>
        </w:rPr>
        <w:t>Akıcı Okuma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T.3.3.1. Okuma materyallerindeki temel bölümleri tanır.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T.3.3.2. Noktalama işaretlerine dikkat ederek okur.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T.3.3.3. Vurgu, tonlama ve telaffuza dikkat ederek okur.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T.3.3.4. Şiir okur.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T.3.3.5. Farklı yazı karakterleri ile yazılmış yazıları okur.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T.3.3.6. Okuma stratejilerini uygular.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color w:val="00B050"/>
          <w:sz w:val="24"/>
          <w:szCs w:val="24"/>
        </w:rPr>
      </w:pPr>
      <w:r w:rsidRPr="003B1674">
        <w:rPr>
          <w:rFonts w:ascii="Kayra Aydin" w:hAnsi="Kayra Aydin" w:cs="Times New Roman"/>
          <w:b/>
          <w:color w:val="00B050"/>
          <w:sz w:val="24"/>
          <w:szCs w:val="24"/>
        </w:rPr>
        <w:t>Söz Varlığı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T.3.3.7. Görselden/görsellerden hareketle bilmediği kelimelerin anlamlarını tahmin eder.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T.3.3.8. Kelimelerin zıt anlamlılarını bulur.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T.3.3.9. Kelimelerin eş anlamlılarını bulur.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T.3.3.10. Eş sesli kelimelerin anlamlarını ayırt eder.</w:t>
      </w:r>
    </w:p>
    <w:p w:rsidR="003B1674" w:rsidRDefault="003B1674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color w:val="00B050"/>
          <w:sz w:val="24"/>
          <w:szCs w:val="24"/>
        </w:rPr>
      </w:pPr>
    </w:p>
    <w:p w:rsidR="003B1674" w:rsidRDefault="003B1674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color w:val="00B050"/>
          <w:sz w:val="24"/>
          <w:szCs w:val="24"/>
        </w:rPr>
      </w:pPr>
    </w:p>
    <w:p w:rsidR="003B1674" w:rsidRDefault="003B1674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color w:val="00B050"/>
          <w:sz w:val="24"/>
          <w:szCs w:val="24"/>
        </w:rPr>
      </w:pPr>
    </w:p>
    <w:p w:rsidR="003B1674" w:rsidRDefault="003B1674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color w:val="00B050"/>
          <w:sz w:val="24"/>
          <w:szCs w:val="24"/>
        </w:rPr>
      </w:pPr>
    </w:p>
    <w:p w:rsidR="003B1674" w:rsidRDefault="003B1674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color w:val="00B050"/>
          <w:sz w:val="24"/>
          <w:szCs w:val="24"/>
        </w:rPr>
      </w:pPr>
    </w:p>
    <w:p w:rsidR="003B1674" w:rsidRDefault="003B1674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color w:val="00B050"/>
          <w:sz w:val="24"/>
          <w:szCs w:val="24"/>
        </w:rPr>
      </w:pP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color w:val="00B050"/>
          <w:sz w:val="24"/>
          <w:szCs w:val="24"/>
        </w:rPr>
      </w:pPr>
      <w:r w:rsidRPr="003B1674">
        <w:rPr>
          <w:rFonts w:ascii="Kayra Aydin" w:hAnsi="Kayra Aydin" w:cs="Times New Roman"/>
          <w:b/>
          <w:color w:val="00B050"/>
          <w:sz w:val="24"/>
          <w:szCs w:val="24"/>
        </w:rPr>
        <w:t>Anlama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T.3.3.11. Görsellerle ilgili soruları cevaplar.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T.3.3.12. Görsellerden hareketle okuyacağı metnin konusunu tahmin eder.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T.3.3.13. Okuduklarını ana hatlarıyla anlatır.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T.3.3.14. Okuduğu metnin konusunu belirler.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T.3.3.15. Metnin ana fikri/ana duygusunu belirler.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T.3.3.16. Okuduğu metinle ilgili soruları cevaplar.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T.3.3.17. Metinle ilgili sorular sorar.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T.3.3.18. Okuduğu metindeki hikâye unsurlarını belirler.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T.3.3.19. Okuduğu metnin içeriğine uygun başlık/başlıklar belirler.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lastRenderedPageBreak/>
        <w:t>T.3.3.20. Metin türlerini ayırt eder.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T.3.3.21. Metinleri oluşturan ögeleri tanır.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T.3.3.22. Kısa ve basit dijital metinlerdeki mesajı kavrar.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T.3.3.23. Metindeki gerçek ve hayalî ögeleri ayırt eder.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T.3.3.24. Okudukları ile ilgili çıkarımlar yapar.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T.3.3.25. Görsellerle okuduğu metnin içeriğini ilişkilendirir.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T.3.3.26. Şekil, sembol ve işaretlerin anlamlarını kavrar.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T.3.3.27. Yazılı yönergeleri kavrar.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T.3.3.28. Tablo ve grafiklerde yer alan bilgilere ilişkin soruları cevaplar.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28"/>
          <w:szCs w:val="28"/>
        </w:rPr>
      </w:pP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28"/>
          <w:szCs w:val="28"/>
        </w:rPr>
      </w:pPr>
      <w:r w:rsidRPr="003B1674">
        <w:rPr>
          <w:rFonts w:ascii="Kayra Aydin" w:hAnsi="Kayra Aydin" w:cs="Times New Roman"/>
          <w:b/>
          <w:bCs/>
          <w:color w:val="FF0000"/>
          <w:sz w:val="28"/>
          <w:szCs w:val="28"/>
        </w:rPr>
        <w:t>T.3.4. YAZMA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T.3.4.1. Şiir yazar.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T.3.4.2. Kısa metinler yazar.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T.3.4.3. Hikâye edici metin yazar.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T.3.4.4. Yazdıklarının içeriğine uygun başlık belirler.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T.3.4.5. Kısa yönergeler yazar.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T.3.4.6. Formları yönergelerine uygun doldurur.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T.3.4.7. Büyük harfleri ve noktalama işaretlerini uygun yerlerde kullanır.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T.3.4.8. Yazılarında eş sesli kelimeleri anlamlarına uygun kullanır.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T.3.4.9. Yazdıklarını zenginleştirmek için çizim ve görseller kullanır.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T.3.4.10. Görsellerdeki olayları ilişkilendirerek yazı yazar.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T.3.4.11. Yazdıklarını düzenler.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T.3.4.12. Yazdıklarını paylaşır.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T.3.4.13. Harfleri yapısal özelliklerine uygun yazar.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T.3.4.14. Harflerin yapısal özelliklerine uygun kelime ve cümleler yazar.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T.3.4.15. Harflerin yapısal özelliklerine uygun kısa metinler yazar.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T.3.4.16. Yazdıklarında yabancı dillerden alınmış, dilimize henüz yerleşmemiş kelimelerin Türkçelerini kullanır.</w:t>
      </w:r>
    </w:p>
    <w:p w:rsidR="00530328" w:rsidRPr="003B1674" w:rsidRDefault="00530328" w:rsidP="00530328">
      <w:pPr>
        <w:autoSpaceDE w:val="0"/>
        <w:autoSpaceDN w:val="0"/>
        <w:adjustRightInd w:val="0"/>
        <w:spacing w:after="0" w:line="480" w:lineRule="auto"/>
        <w:rPr>
          <w:rFonts w:ascii="Kayra Aydin" w:hAnsi="Kayra Aydin" w:cs="Times New Roman"/>
          <w:bCs/>
          <w:color w:val="FF0000"/>
          <w:sz w:val="24"/>
          <w:szCs w:val="24"/>
        </w:rPr>
      </w:pPr>
      <w:r w:rsidRPr="003B1674">
        <w:rPr>
          <w:rFonts w:ascii="Kayra Aydin" w:hAnsi="Kayra Aydin" w:cs="Times New Roman"/>
          <w:bCs/>
          <w:color w:val="000000"/>
          <w:sz w:val="24"/>
          <w:szCs w:val="24"/>
        </w:rPr>
        <w:t>T.3.4.17. Yazma stratejilerini uygular.</w:t>
      </w:r>
    </w:p>
    <w:p w:rsidR="00785507" w:rsidRDefault="00785507" w:rsidP="00CD14C9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785507" w:rsidRPr="00785507" w:rsidRDefault="00785507" w:rsidP="00785507">
      <w:pPr>
        <w:rPr>
          <w:rFonts w:ascii="Times New Roman" w:hAnsi="Times New Roman" w:cs="Times New Roman"/>
          <w:sz w:val="24"/>
          <w:szCs w:val="24"/>
        </w:rPr>
      </w:pPr>
    </w:p>
    <w:p w:rsidR="00785507" w:rsidRPr="00785507" w:rsidRDefault="00785507" w:rsidP="00785507">
      <w:pPr>
        <w:rPr>
          <w:rFonts w:ascii="Times New Roman" w:hAnsi="Times New Roman" w:cs="Times New Roman"/>
          <w:sz w:val="24"/>
          <w:szCs w:val="24"/>
        </w:rPr>
      </w:pPr>
    </w:p>
    <w:p w:rsidR="00785507" w:rsidRPr="00785507" w:rsidRDefault="00785507" w:rsidP="00785507">
      <w:pPr>
        <w:rPr>
          <w:rFonts w:ascii="Times New Roman" w:hAnsi="Times New Roman" w:cs="Times New Roman"/>
          <w:sz w:val="24"/>
          <w:szCs w:val="24"/>
        </w:rPr>
      </w:pPr>
    </w:p>
    <w:bookmarkStart w:id="0" w:name="_GoBack"/>
    <w:bookmarkEnd w:id="0"/>
    <w:p w:rsidR="00FA679B" w:rsidRPr="00785507" w:rsidRDefault="005E2D2F" w:rsidP="005E2D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</w:instrText>
      </w:r>
      <w:r w:rsidRPr="005E2D2F">
        <w:rPr>
          <w:rFonts w:ascii="Times New Roman" w:hAnsi="Times New Roman" w:cs="Times New Roman"/>
          <w:sz w:val="24"/>
          <w:szCs w:val="24"/>
        </w:rPr>
        <w:instrText>https://www.sorubak.com</w:instrText>
      </w:r>
      <w:r>
        <w:rPr>
          <w:rFonts w:ascii="Times New Roman" w:hAnsi="Times New Roman" w:cs="Times New Roman"/>
          <w:sz w:val="24"/>
          <w:szCs w:val="24"/>
        </w:rPr>
        <w:instrText xml:space="preserve">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E9358F">
        <w:rPr>
          <w:rStyle w:val="Kpr"/>
          <w:rFonts w:ascii="Times New Roman" w:hAnsi="Times New Roman" w:cs="Times New Roman"/>
          <w:sz w:val="24"/>
          <w:szCs w:val="24"/>
        </w:rPr>
        <w:t>https://www.sorubak.com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FA679B" w:rsidRPr="00785507" w:rsidSect="003B1674">
      <w:pgSz w:w="11906" w:h="16838"/>
      <w:pgMar w:top="284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14C9"/>
    <w:rsid w:val="001E0D03"/>
    <w:rsid w:val="003B1674"/>
    <w:rsid w:val="00530328"/>
    <w:rsid w:val="005E2D2F"/>
    <w:rsid w:val="00785507"/>
    <w:rsid w:val="009710DE"/>
    <w:rsid w:val="00CD14C9"/>
    <w:rsid w:val="00FA6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0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78550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2018-09-14T15:53:00Z</dcterms:created>
  <dcterms:modified xsi:type="dcterms:W3CDTF">2019-09-01T12:33:00Z</dcterms:modified>
  <cp:category>https://www.sorubak.com</cp:category>
</cp:coreProperties>
</file>